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C5" w:rsidRDefault="002C53C2">
      <w:pPr>
        <w:pStyle w:val="Title"/>
      </w:pPr>
      <w:r>
        <w:t>Order Form Biznet IP Address Request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1"/>
        <w:gridCol w:w="2135"/>
      </w:tblGrid>
      <w:tr w:rsidR="008034C5">
        <w:tc>
          <w:tcPr>
            <w:tcW w:w="8541" w:type="dxa"/>
          </w:tcPr>
          <w:p w:rsidR="008034C5" w:rsidRDefault="002C5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Please provide detailed information so we can provision the service faster. Please scan &amp; email the Order Form, or fax to +62-21-5700580.</w:t>
            </w:r>
          </w:p>
        </w:tc>
        <w:tc>
          <w:tcPr>
            <w:tcW w:w="2135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Code</w:t>
            </w:r>
          </w:p>
          <w:p w:rsidR="008034C5" w:rsidRDefault="008034C5">
            <w:pPr>
              <w:rPr>
                <w:sz w:val="20"/>
                <w:szCs w:val="20"/>
              </w:rPr>
            </w:pPr>
          </w:p>
        </w:tc>
      </w:tr>
    </w:tbl>
    <w:p w:rsidR="008034C5" w:rsidRDefault="002C53C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Customer Information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8034C5">
        <w:tc>
          <w:tcPr>
            <w:tcW w:w="10676" w:type="dxa"/>
            <w:gridSpan w:val="2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Name/Customer Name:</w:t>
            </w:r>
          </w:p>
          <w:p w:rsidR="008034C5" w:rsidRDefault="008034C5">
            <w:pPr>
              <w:rPr>
                <w:sz w:val="20"/>
                <w:szCs w:val="20"/>
              </w:rPr>
            </w:pPr>
          </w:p>
          <w:p w:rsidR="008034C5" w:rsidRDefault="008034C5">
            <w:pPr>
              <w:rPr>
                <w:sz w:val="20"/>
                <w:szCs w:val="20"/>
              </w:rPr>
            </w:pPr>
          </w:p>
        </w:tc>
      </w:tr>
      <w:tr w:rsidR="008034C5"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ID:</w:t>
            </w:r>
          </w:p>
        </w:tc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ID:</w:t>
            </w:r>
          </w:p>
        </w:tc>
      </w:tr>
      <w:tr w:rsidR="008034C5">
        <w:trPr>
          <w:trHeight w:val="494"/>
        </w:trPr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</w:tbl>
    <w:p w:rsidR="008034C5" w:rsidRDefault="002C53C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Service Information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8034C5"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type:          [    ] IP Address v4</w:t>
            </w:r>
          </w:p>
        </w:tc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 ] IP Address v6</w:t>
            </w:r>
          </w:p>
        </w:tc>
      </w:tr>
      <w:tr w:rsidR="008034C5"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IP Address:</w:t>
            </w:r>
          </w:p>
          <w:p w:rsidR="008034C5" w:rsidRDefault="008034C5">
            <w:pPr>
              <w:rPr>
                <w:sz w:val="20"/>
                <w:szCs w:val="20"/>
              </w:rPr>
            </w:pPr>
          </w:p>
          <w:p w:rsidR="008034C5" w:rsidRDefault="008034C5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IP Address Assigned:</w:t>
            </w:r>
          </w:p>
          <w:p w:rsidR="008034C5" w:rsidRDefault="008034C5">
            <w:pPr>
              <w:rPr>
                <w:sz w:val="20"/>
                <w:szCs w:val="20"/>
              </w:rPr>
            </w:pPr>
          </w:p>
          <w:p w:rsidR="008034C5" w:rsidRDefault="008034C5">
            <w:pPr>
              <w:rPr>
                <w:sz w:val="20"/>
                <w:szCs w:val="20"/>
              </w:rPr>
            </w:pPr>
          </w:p>
        </w:tc>
      </w:tr>
      <w:tr w:rsidR="008034C5"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New IP Address Assigned:</w:t>
            </w:r>
          </w:p>
        </w:tc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Monthly Fee:</w:t>
            </w:r>
          </w:p>
          <w:p w:rsidR="008034C5" w:rsidRDefault="008034C5">
            <w:pPr>
              <w:rPr>
                <w:sz w:val="20"/>
                <w:szCs w:val="20"/>
              </w:rPr>
            </w:pPr>
          </w:p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X Rp. </w:t>
            </w:r>
            <w:r w:rsidR="009E4116">
              <w:rPr>
                <w:sz w:val="20"/>
                <w:szCs w:val="20"/>
              </w:rPr>
              <w:t>1.000.</w:t>
            </w:r>
            <w:r>
              <w:rPr>
                <w:sz w:val="20"/>
                <w:szCs w:val="20"/>
              </w:rPr>
              <w:t xml:space="preserve">000 = </w:t>
            </w:r>
            <w:proofErr w:type="spellStart"/>
            <w:r>
              <w:rPr>
                <w:sz w:val="20"/>
                <w:szCs w:val="20"/>
              </w:rPr>
              <w:t>Rp</w:t>
            </w:r>
            <w:proofErr w:type="spellEnd"/>
          </w:p>
          <w:p w:rsidR="008034C5" w:rsidRDefault="008034C5">
            <w:pPr>
              <w:rPr>
                <w:sz w:val="20"/>
                <w:szCs w:val="20"/>
              </w:rPr>
            </w:pPr>
          </w:p>
        </w:tc>
      </w:tr>
      <w:tr w:rsidR="008034C5"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:rsidR="008034C5" w:rsidRDefault="008034C5">
            <w:pPr>
              <w:rPr>
                <w:sz w:val="20"/>
                <w:szCs w:val="20"/>
              </w:rPr>
            </w:pPr>
          </w:p>
        </w:tc>
      </w:tr>
    </w:tbl>
    <w:p w:rsidR="008034C5" w:rsidRDefault="002C53C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Authorization</w:t>
      </w:r>
      <w:bookmarkStart w:id="0" w:name="_GoBack"/>
      <w:bookmarkEnd w:id="0"/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8034C5">
        <w:trPr>
          <w:trHeight w:val="1372"/>
        </w:trPr>
        <w:tc>
          <w:tcPr>
            <w:tcW w:w="5338" w:type="dxa"/>
            <w:vMerge w:val="restart"/>
          </w:tcPr>
          <w:p w:rsidR="008034C5" w:rsidRDefault="002C53C2" w:rsidP="009E4116">
            <w:pPr>
              <w:pStyle w:val="ListParagraph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I/We hereby authorize Biznet to additional Rp.</w:t>
            </w:r>
            <w:r w:rsidR="009E4116">
              <w:rPr>
                <w:sz w:val="20"/>
                <w:szCs w:val="20"/>
              </w:rPr>
              <w:t>1.000.</w:t>
            </w:r>
            <w:r>
              <w:rPr>
                <w:sz w:val="20"/>
                <w:szCs w:val="20"/>
              </w:rPr>
              <w:t>000</w:t>
            </w:r>
            <w:r w:rsidR="009E41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9E4116">
              <w:rPr>
                <w:sz w:val="20"/>
                <w:szCs w:val="20"/>
              </w:rPr>
              <w:t xml:space="preserve">One Million </w:t>
            </w:r>
            <w:r>
              <w:rPr>
                <w:sz w:val="20"/>
                <w:szCs w:val="20"/>
              </w:rPr>
              <w:t>Rupiah)</w:t>
            </w:r>
            <w:r w:rsidR="009E4116">
              <w:rPr>
                <w:sz w:val="20"/>
                <w:szCs w:val="20"/>
              </w:rPr>
              <w:t xml:space="preserve"> per block per month </w:t>
            </w:r>
            <w:r>
              <w:rPr>
                <w:sz w:val="20"/>
                <w:szCs w:val="20"/>
              </w:rPr>
              <w:t>for each additional assigned IP Address to our Service. Biznet will charge automatically to customer’s billing. And we are the authorized to signed the services Order Form.</w:t>
            </w:r>
          </w:p>
        </w:tc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&amp; Company Stamp</w:t>
            </w:r>
            <w:r>
              <w:rPr>
                <w:sz w:val="20"/>
                <w:szCs w:val="20"/>
              </w:rPr>
              <w:tab/>
              <w:t>Print Name:</w:t>
            </w:r>
          </w:p>
          <w:p w:rsidR="008034C5" w:rsidRDefault="008034C5">
            <w:pPr>
              <w:rPr>
                <w:sz w:val="20"/>
                <w:szCs w:val="20"/>
              </w:rPr>
            </w:pPr>
          </w:p>
          <w:p w:rsidR="008034C5" w:rsidRDefault="008034C5">
            <w:pPr>
              <w:rPr>
                <w:sz w:val="20"/>
                <w:szCs w:val="20"/>
              </w:rPr>
            </w:pPr>
          </w:p>
          <w:p w:rsidR="008034C5" w:rsidRDefault="008034C5">
            <w:pPr>
              <w:rPr>
                <w:sz w:val="20"/>
                <w:szCs w:val="20"/>
              </w:rPr>
            </w:pPr>
          </w:p>
          <w:p w:rsidR="008034C5" w:rsidRDefault="008034C5">
            <w:pPr>
              <w:rPr>
                <w:sz w:val="20"/>
                <w:szCs w:val="20"/>
              </w:rPr>
            </w:pPr>
          </w:p>
        </w:tc>
      </w:tr>
      <w:tr w:rsidR="008034C5">
        <w:trPr>
          <w:trHeight w:val="702"/>
        </w:trPr>
        <w:tc>
          <w:tcPr>
            <w:tcW w:w="5338" w:type="dxa"/>
            <w:vMerge/>
          </w:tcPr>
          <w:p w:rsidR="008034C5" w:rsidRDefault="008034C5"/>
        </w:tc>
        <w:tc>
          <w:tcPr>
            <w:tcW w:w="5338" w:type="dxa"/>
          </w:tcPr>
          <w:p w:rsidR="008034C5" w:rsidRDefault="002C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8034C5" w:rsidRDefault="008034C5" w:rsidP="00C73AD6">
      <w:pPr>
        <w:pStyle w:val="Heading1"/>
      </w:pPr>
    </w:p>
    <w:sectPr w:rsidR="00803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2C" w:rsidRDefault="00DC4F2C">
      <w:pPr>
        <w:spacing w:line="240" w:lineRule="auto"/>
      </w:pPr>
      <w:r>
        <w:separator/>
      </w:r>
    </w:p>
  </w:endnote>
  <w:endnote w:type="continuationSeparator" w:id="0">
    <w:p w:rsidR="00DC4F2C" w:rsidRDefault="00DC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Univers LT Std 55">
    <w:altName w:val="Arial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17" w:rsidRDefault="00406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C5" w:rsidRDefault="002E7D51">
    <w:pPr>
      <w:pStyle w:val="Footer"/>
      <w:tabs>
        <w:tab w:val="clear" w:pos="4320"/>
        <w:tab w:val="clear" w:pos="8640"/>
        <w:tab w:val="right" w:pos="10490"/>
      </w:tabs>
    </w:pPr>
    <w:r>
      <w:rPr>
        <w:rFonts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5828030</wp:posOffset>
              </wp:positionH>
              <wp:positionV relativeFrom="paragraph">
                <wp:posOffset>-194310</wp:posOffset>
              </wp:positionV>
              <wp:extent cx="831850" cy="457200"/>
              <wp:effectExtent l="8255" t="5715" r="7620" b="133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85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2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34C5" w:rsidRDefault="002C53C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1" o:spid="_x0000_s1026" style="position:absolute;margin-left:458.9pt;margin-top:-15.3pt;width:65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" filled="f" strokeweight=".5pt">
              <v:stroke miterlimit="2"/>
              <v:textbox inset="2.83pt,2.83pt,2.83pt,2.83pt">
                <w:txbxContent>
                  <w:p w:rsidR="008034C5" w:rsidRDefault="002C53C2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</w:t>
                    </w:r>
                  </w:p>
                </w:txbxContent>
              </v:textbox>
            </v:rect>
          </w:pict>
        </mc:Fallback>
      </mc:AlternateContent>
    </w:r>
    <w:r w:rsidR="002C53C2">
      <w:rPr>
        <w:rFonts w:ascii="Arial Narrow" w:hAnsi="Arial Narrow"/>
        <w:szCs w:val="20"/>
      </w:rPr>
      <w:t xml:space="preserve">PT Supra Primatama Nusantara - Biznet IP Address Request Order Form - Confidential Information         </w:t>
    </w:r>
    <w:r w:rsidR="002C53C2">
      <w:rPr>
        <w:rFonts w:ascii="Arial Narrow" w:hAnsi="Arial Narrow"/>
        <w:szCs w:val="20"/>
      </w:rPr>
      <w:fldChar w:fldCharType="begin"/>
    </w:r>
    <w:r w:rsidR="002C53C2">
      <w:rPr>
        <w:rFonts w:ascii="Arial Narrow" w:hAnsi="Arial Narrow"/>
        <w:szCs w:val="20"/>
      </w:rPr>
      <w:instrText xml:space="preserve"> DATE \@ "M/d/yyyy" </w:instrText>
    </w:r>
    <w:r w:rsidR="002C53C2">
      <w:rPr>
        <w:rFonts w:ascii="Arial Narrow" w:hAnsi="Arial Narrow"/>
        <w:szCs w:val="20"/>
      </w:rPr>
      <w:fldChar w:fldCharType="separate"/>
    </w:r>
    <w:r w:rsidR="009E4116">
      <w:rPr>
        <w:rFonts w:ascii="Arial Narrow" w:hAnsi="Arial Narrow"/>
        <w:noProof/>
        <w:szCs w:val="20"/>
      </w:rPr>
      <w:t>9/3/2018</w:t>
    </w:r>
    <w:r w:rsidR="002C53C2">
      <w:rPr>
        <w:rFonts w:ascii="Arial Narrow" w:hAnsi="Arial Narrow"/>
        <w:szCs w:val="20"/>
      </w:rPr>
      <w:fldChar w:fldCharType="end"/>
    </w:r>
    <w:r w:rsidR="002C53C2">
      <w:rPr>
        <w:rFonts w:ascii="Arial Narrow" w:hAnsi="Arial Narrow"/>
        <w:szCs w:val="20"/>
      </w:rPr>
      <w:t xml:space="preserve">                                        </w:t>
    </w:r>
  </w:p>
  <w:p w:rsidR="008034C5" w:rsidRDefault="008034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17" w:rsidRDefault="00406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2C" w:rsidRDefault="00DC4F2C">
      <w:pPr>
        <w:spacing w:line="240" w:lineRule="auto"/>
      </w:pPr>
      <w:r>
        <w:separator/>
      </w:r>
    </w:p>
  </w:footnote>
  <w:footnote w:type="continuationSeparator" w:id="0">
    <w:p w:rsidR="00DC4F2C" w:rsidRDefault="00DC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17" w:rsidRDefault="00406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C5" w:rsidRDefault="00406117">
    <w:pPr>
      <w:pStyle w:val="Header"/>
      <w:jc w:val="right"/>
    </w:pPr>
    <w:r>
      <w:rPr>
        <w:noProof/>
        <w:lang w:eastAsia="en-US"/>
      </w:rPr>
      <w:drawing>
        <wp:inline distT="0" distB="0" distL="0" distR="0">
          <wp:extent cx="1628775" cy="495300"/>
          <wp:effectExtent l="0" t="0" r="0" b="0"/>
          <wp:docPr id="3" name="Picture 3" descr="Description: C:\Users\a46c\Downloads\Desktop\New folder\Bizn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46c\Downloads\Desktop\New folder\Bizn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17" w:rsidRDefault="00406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6E2"/>
    <w:multiLevelType w:val="multilevel"/>
    <w:tmpl w:val="48FC26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qvcRh9p9nHV3cjafaK5DKekEHtI=" w:salt="2zQe/IFDf88jIfhpXfK0Q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C5"/>
    <w:rsid w:val="00215563"/>
    <w:rsid w:val="002C53C2"/>
    <w:rsid w:val="002E7D51"/>
    <w:rsid w:val="00406117"/>
    <w:rsid w:val="00642CE3"/>
    <w:rsid w:val="006B738F"/>
    <w:rsid w:val="008034C5"/>
    <w:rsid w:val="008F1FBF"/>
    <w:rsid w:val="009E4116"/>
    <w:rsid w:val="00C73AD6"/>
    <w:rsid w:val="00D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semiHidden="0" w:uiPriority="99"/>
    <w:lsdException w:name="Strong" w:semiHidden="0" w:uiPriority="22" w:unhideWhenUsed="0"/>
    <w:lsdException w:name="Emphasis" w:semiHidden="0" w:uiPriority="2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 w:val="0"/>
      <w:spacing w:before="200"/>
      <w:outlineLvl w:val="2"/>
    </w:pPr>
    <w:rPr>
      <w:rFonts w:eastAsia="MS Gothic"/>
      <w:b/>
      <w:bCs/>
      <w:color w:val="3F3F3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rPr>
      <w:rFonts w:eastAsia="MS Gothic"/>
      <w:i/>
      <w:iCs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uiPriority w:val="20"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Revision1">
    <w:name w:val="Revision1"/>
    <w:hidden/>
    <w:uiPriority w:val="99"/>
    <w:semiHidden/>
    <w:pPr>
      <w:spacing w:line="276" w:lineRule="auto"/>
    </w:pPr>
    <w:rPr>
      <w:rFonts w:ascii="Myriad Pro" w:hAnsi="Myriad Pro"/>
      <w:sz w:val="22"/>
      <w:szCs w:val="22"/>
      <w:lang w:eastAsia="zh-CN"/>
    </w:rPr>
  </w:style>
  <w:style w:type="character" w:customStyle="1" w:styleId="Heading1Char">
    <w:name w:val="Heading 1 Char"/>
    <w:link w:val="Heading1"/>
    <w:uiPriority w:val="9"/>
    <w:rPr>
      <w:rFonts w:ascii="Arial" w:eastAsia="MS Gothic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Heading3Char">
    <w:name w:val="Heading 3 Char"/>
    <w:link w:val="Heading3"/>
    <w:uiPriority w:val="9"/>
    <w:rPr>
      <w:rFonts w:ascii="Arial" w:eastAsia="MS Gothic" w:hAnsi="Arial"/>
      <w:b/>
      <w:bCs/>
      <w:color w:val="3F3F3F"/>
      <w:szCs w:val="22"/>
    </w:rPr>
  </w:style>
  <w:style w:type="character" w:customStyle="1" w:styleId="TitleChar">
    <w:name w:val="Title Char"/>
    <w:link w:val="Title"/>
    <w:uiPriority w:val="10"/>
    <w:rPr>
      <w:rFonts w:ascii="Arial" w:eastAsia="MS Gothic" w:hAnsi="Arial"/>
      <w:b/>
      <w:sz w:val="40"/>
      <w:szCs w:val="52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Pr>
      <w:rFonts w:ascii="Univers LT Std 55" w:hAnsi="Univers LT Std 55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SubtitleChar">
    <w:name w:val="Subtitle Char"/>
    <w:link w:val="Subtitle"/>
    <w:uiPriority w:val="11"/>
    <w:rPr>
      <w:rFonts w:ascii="Arial" w:eastAsia="MS Gothic" w:hAnsi="Arial"/>
      <w:i/>
      <w:iCs/>
      <w:spacing w:val="15"/>
    </w:rPr>
  </w:style>
  <w:style w:type="character" w:customStyle="1" w:styleId="bold">
    <w:name w:val="bold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semiHidden="0" w:uiPriority="99"/>
    <w:lsdException w:name="Strong" w:semiHidden="0" w:uiPriority="22" w:unhideWhenUsed="0"/>
    <w:lsdException w:name="Emphasis" w:semiHidden="0" w:uiPriority="2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 w:val="0"/>
      <w:spacing w:before="200"/>
      <w:outlineLvl w:val="2"/>
    </w:pPr>
    <w:rPr>
      <w:rFonts w:eastAsia="MS Gothic"/>
      <w:b/>
      <w:bCs/>
      <w:color w:val="3F3F3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rPr>
      <w:rFonts w:eastAsia="MS Gothic"/>
      <w:i/>
      <w:iCs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uiPriority w:val="20"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Revision1">
    <w:name w:val="Revision1"/>
    <w:hidden/>
    <w:uiPriority w:val="99"/>
    <w:semiHidden/>
    <w:pPr>
      <w:spacing w:line="276" w:lineRule="auto"/>
    </w:pPr>
    <w:rPr>
      <w:rFonts w:ascii="Myriad Pro" w:hAnsi="Myriad Pro"/>
      <w:sz w:val="22"/>
      <w:szCs w:val="22"/>
      <w:lang w:eastAsia="zh-CN"/>
    </w:rPr>
  </w:style>
  <w:style w:type="character" w:customStyle="1" w:styleId="Heading1Char">
    <w:name w:val="Heading 1 Char"/>
    <w:link w:val="Heading1"/>
    <w:uiPriority w:val="9"/>
    <w:rPr>
      <w:rFonts w:ascii="Arial" w:eastAsia="MS Gothic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Heading3Char">
    <w:name w:val="Heading 3 Char"/>
    <w:link w:val="Heading3"/>
    <w:uiPriority w:val="9"/>
    <w:rPr>
      <w:rFonts w:ascii="Arial" w:eastAsia="MS Gothic" w:hAnsi="Arial"/>
      <w:b/>
      <w:bCs/>
      <w:color w:val="3F3F3F"/>
      <w:szCs w:val="22"/>
    </w:rPr>
  </w:style>
  <w:style w:type="character" w:customStyle="1" w:styleId="TitleChar">
    <w:name w:val="Title Char"/>
    <w:link w:val="Title"/>
    <w:uiPriority w:val="10"/>
    <w:rPr>
      <w:rFonts w:ascii="Arial" w:eastAsia="MS Gothic" w:hAnsi="Arial"/>
      <w:b/>
      <w:sz w:val="40"/>
      <w:szCs w:val="52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Pr>
      <w:rFonts w:ascii="Univers LT Std 55" w:hAnsi="Univers LT Std 55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SubtitleChar">
    <w:name w:val="Subtitle Char"/>
    <w:link w:val="Subtitle"/>
    <w:uiPriority w:val="11"/>
    <w:rPr>
      <w:rFonts w:ascii="Arial" w:eastAsia="MS Gothic" w:hAnsi="Arial"/>
      <w:i/>
      <w:iCs/>
      <w:spacing w:val="15"/>
    </w:rPr>
  </w:style>
  <w:style w:type="character" w:customStyle="1" w:styleId="bold">
    <w:name w:val="bol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65D96F-0E68-4036-9973-6D259FD1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Bandwidth On Demand</vt:lpstr>
    </vt:vector>
  </TitlesOfParts>
  <Company>Biznet Networks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Bandwidth On Demand</dc:title>
  <dc:creator>Adi Kusma</dc:creator>
  <cp:lastModifiedBy>Gitanissa Laprina</cp:lastModifiedBy>
  <cp:revision>6</cp:revision>
  <cp:lastPrinted>2015-05-12T08:05:00Z</cp:lastPrinted>
  <dcterms:created xsi:type="dcterms:W3CDTF">2017-12-13T06:43:00Z</dcterms:created>
  <dcterms:modified xsi:type="dcterms:W3CDTF">2018-09-03T05:55:00Z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